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9FC" w:rsidRPr="00AB08E0" w:rsidRDefault="00BA09FC" w:rsidP="00BA09FC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08E0">
        <w:rPr>
          <w:rFonts w:ascii="Times New Roman" w:hAnsi="Times New Roman" w:cs="Times New Roman"/>
          <w:b/>
          <w:sz w:val="24"/>
          <w:szCs w:val="24"/>
        </w:rPr>
        <w:t>GRAFIC EXAMEN</w:t>
      </w:r>
    </w:p>
    <w:p w:rsidR="00BA09FC" w:rsidRPr="00AB08E0" w:rsidRDefault="00BA09FC" w:rsidP="00BA09FC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624" w:type="dxa"/>
        <w:tblLook w:val="04A0" w:firstRow="1" w:lastRow="0" w:firstColumn="1" w:lastColumn="0" w:noHBand="0" w:noVBand="1"/>
      </w:tblPr>
      <w:tblGrid>
        <w:gridCol w:w="5771"/>
        <w:gridCol w:w="3853"/>
      </w:tblGrid>
      <w:tr w:rsidR="00BA09FC" w:rsidRPr="00AB08E0" w:rsidTr="00721AFF">
        <w:trPr>
          <w:trHeight w:val="305"/>
        </w:trPr>
        <w:tc>
          <w:tcPr>
            <w:tcW w:w="5771" w:type="dxa"/>
          </w:tcPr>
          <w:p w:rsidR="00BA09FC" w:rsidRPr="00AB08E0" w:rsidRDefault="00BA09FC" w:rsidP="00721AF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08E0">
              <w:rPr>
                <w:rFonts w:ascii="Times New Roman" w:hAnsi="Times New Roman" w:cs="Times New Roman"/>
                <w:b/>
                <w:sz w:val="24"/>
                <w:szCs w:val="24"/>
              </w:rPr>
              <w:t>ACTIVITATEA</w:t>
            </w:r>
          </w:p>
        </w:tc>
        <w:tc>
          <w:tcPr>
            <w:tcW w:w="3853" w:type="dxa"/>
          </w:tcPr>
          <w:p w:rsidR="00BA09FC" w:rsidRPr="00AB08E0" w:rsidRDefault="00BA09FC" w:rsidP="00721AF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08E0">
              <w:rPr>
                <w:rFonts w:ascii="Times New Roman" w:hAnsi="Times New Roman" w:cs="Times New Roman"/>
                <w:b/>
                <w:sz w:val="24"/>
                <w:szCs w:val="24"/>
              </w:rPr>
              <w:t>DATA EXACTA</w:t>
            </w:r>
          </w:p>
        </w:tc>
      </w:tr>
      <w:tr w:rsidR="00BA09FC" w:rsidRPr="00AB08E0" w:rsidTr="00721AFF">
        <w:trPr>
          <w:trHeight w:val="900"/>
        </w:trPr>
        <w:tc>
          <w:tcPr>
            <w:tcW w:w="5771" w:type="dxa"/>
          </w:tcPr>
          <w:p w:rsidR="00BA09FC" w:rsidRPr="00AB08E0" w:rsidRDefault="00BA09FC" w:rsidP="00721A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Publicarea anunțului privind organizarea examenului de promovare</w:t>
            </w:r>
          </w:p>
        </w:tc>
        <w:tc>
          <w:tcPr>
            <w:tcW w:w="3853" w:type="dxa"/>
          </w:tcPr>
          <w:p w:rsidR="00BA09FC" w:rsidRPr="00AB08E0" w:rsidRDefault="00BA09FC" w:rsidP="00721AF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30.09.2025</w:t>
            </w:r>
          </w:p>
        </w:tc>
      </w:tr>
      <w:tr w:rsidR="00BA09FC" w:rsidRPr="00AB08E0" w:rsidTr="00721AFF">
        <w:trPr>
          <w:trHeight w:val="900"/>
        </w:trPr>
        <w:tc>
          <w:tcPr>
            <w:tcW w:w="5771" w:type="dxa"/>
          </w:tcPr>
          <w:p w:rsidR="00BA09FC" w:rsidRPr="00AB08E0" w:rsidRDefault="00BA09FC" w:rsidP="00721A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Înscrierea candidatului și depunerea de către candidat a dosarului de examen</w:t>
            </w:r>
          </w:p>
        </w:tc>
        <w:tc>
          <w:tcPr>
            <w:tcW w:w="3853" w:type="dxa"/>
          </w:tcPr>
          <w:p w:rsidR="00BA09FC" w:rsidRPr="00AB08E0" w:rsidRDefault="00BA09FC" w:rsidP="00721AF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Până la data de 09.10.2025</w:t>
            </w:r>
          </w:p>
        </w:tc>
      </w:tr>
      <w:tr w:rsidR="00BA09FC" w:rsidRPr="00AB08E0" w:rsidTr="00721AFF">
        <w:trPr>
          <w:trHeight w:val="1221"/>
        </w:trPr>
        <w:tc>
          <w:tcPr>
            <w:tcW w:w="5771" w:type="dxa"/>
          </w:tcPr>
          <w:p w:rsidR="00BA09FC" w:rsidRPr="00AB08E0" w:rsidRDefault="00BA09FC" w:rsidP="00721A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Selecția dosarului de examen pe baza îndeplinirii condițiilor de participare de către comisia de examen</w:t>
            </w:r>
          </w:p>
        </w:tc>
        <w:tc>
          <w:tcPr>
            <w:tcW w:w="3853" w:type="dxa"/>
          </w:tcPr>
          <w:p w:rsidR="00BA09FC" w:rsidRPr="00AB08E0" w:rsidRDefault="00BA09FC" w:rsidP="00721AF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13.10.2025 – 14.10.2025</w:t>
            </w:r>
          </w:p>
        </w:tc>
      </w:tr>
      <w:tr w:rsidR="00BA09FC" w:rsidRPr="00AB08E0" w:rsidTr="00721AFF">
        <w:trPr>
          <w:trHeight w:val="514"/>
        </w:trPr>
        <w:tc>
          <w:tcPr>
            <w:tcW w:w="5771" w:type="dxa"/>
          </w:tcPr>
          <w:p w:rsidR="00BA09FC" w:rsidRPr="00925D7D" w:rsidRDefault="00BA09FC" w:rsidP="00721AFF">
            <w:pPr>
              <w:tabs>
                <w:tab w:val="left" w:pos="21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Afișarea rezultatului selecției dosarului de examen</w:t>
            </w:r>
          </w:p>
        </w:tc>
        <w:tc>
          <w:tcPr>
            <w:tcW w:w="3853" w:type="dxa"/>
          </w:tcPr>
          <w:p w:rsidR="00BA09FC" w:rsidRPr="00AB08E0" w:rsidRDefault="00BA09FC" w:rsidP="00721AF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15.10.2025</w:t>
            </w:r>
          </w:p>
        </w:tc>
      </w:tr>
      <w:tr w:rsidR="00BA09FC" w:rsidRPr="00AB08E0" w:rsidTr="00721AFF">
        <w:trPr>
          <w:trHeight w:val="915"/>
        </w:trPr>
        <w:tc>
          <w:tcPr>
            <w:tcW w:w="5771" w:type="dxa"/>
          </w:tcPr>
          <w:p w:rsidR="00BA09FC" w:rsidRPr="00AB08E0" w:rsidRDefault="00BA09FC" w:rsidP="00721A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Depunerea de către candidat a eventualei contestații față de rezultatul selecției dosarului</w:t>
            </w:r>
          </w:p>
        </w:tc>
        <w:tc>
          <w:tcPr>
            <w:tcW w:w="3853" w:type="dxa"/>
          </w:tcPr>
          <w:p w:rsidR="00BA09FC" w:rsidRPr="00AB08E0" w:rsidRDefault="00BA09FC" w:rsidP="00721AF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16.10.2025</w:t>
            </w:r>
          </w:p>
        </w:tc>
      </w:tr>
      <w:tr w:rsidR="00BA09FC" w:rsidRPr="00AB08E0" w:rsidTr="00721AFF">
        <w:trPr>
          <w:trHeight w:val="1815"/>
        </w:trPr>
        <w:tc>
          <w:tcPr>
            <w:tcW w:w="5771" w:type="dxa"/>
          </w:tcPr>
          <w:p w:rsidR="00BA09FC" w:rsidRPr="00AB08E0" w:rsidRDefault="00BA09FC" w:rsidP="00721A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Soluționarea de către comisia de soluționare a contestaților a eventualei contestații depusă față de rezultatul selecției dosarului de examen, afișarea rezultatului la contestație</w:t>
            </w:r>
          </w:p>
        </w:tc>
        <w:tc>
          <w:tcPr>
            <w:tcW w:w="3853" w:type="dxa"/>
          </w:tcPr>
          <w:p w:rsidR="00BA09FC" w:rsidRPr="00AB08E0" w:rsidRDefault="00BA09FC" w:rsidP="00721AF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17.10.2025</w:t>
            </w:r>
          </w:p>
        </w:tc>
      </w:tr>
      <w:tr w:rsidR="00BA09FC" w:rsidRPr="00AB08E0" w:rsidTr="00721AFF">
        <w:trPr>
          <w:trHeight w:val="661"/>
        </w:trPr>
        <w:tc>
          <w:tcPr>
            <w:tcW w:w="5771" w:type="dxa"/>
          </w:tcPr>
          <w:p w:rsidR="00BA09FC" w:rsidRPr="00AB08E0" w:rsidRDefault="00BA09FC" w:rsidP="00721A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Susținerea probei scrise</w:t>
            </w:r>
          </w:p>
        </w:tc>
        <w:tc>
          <w:tcPr>
            <w:tcW w:w="3853" w:type="dxa"/>
          </w:tcPr>
          <w:p w:rsidR="00BA09FC" w:rsidRPr="00AB08E0" w:rsidRDefault="00BA09FC" w:rsidP="00721AF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22.10.2025</w:t>
            </w:r>
          </w:p>
        </w:tc>
      </w:tr>
      <w:tr w:rsidR="00BA09FC" w:rsidRPr="00AB08E0" w:rsidTr="00721AFF">
        <w:trPr>
          <w:trHeight w:val="594"/>
        </w:trPr>
        <w:tc>
          <w:tcPr>
            <w:tcW w:w="5771" w:type="dxa"/>
          </w:tcPr>
          <w:p w:rsidR="00BA09FC" w:rsidRPr="00AB08E0" w:rsidRDefault="00BA09FC" w:rsidP="00721A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Afișarea rezultatului la proba scrisă</w:t>
            </w:r>
          </w:p>
        </w:tc>
        <w:tc>
          <w:tcPr>
            <w:tcW w:w="3853" w:type="dxa"/>
          </w:tcPr>
          <w:p w:rsidR="00BA09FC" w:rsidRPr="00AB08E0" w:rsidRDefault="00BA09FC" w:rsidP="00721AF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23.10.2025</w:t>
            </w:r>
          </w:p>
        </w:tc>
      </w:tr>
      <w:tr w:rsidR="00BA09FC" w:rsidRPr="00AB08E0" w:rsidTr="00721AFF">
        <w:trPr>
          <w:trHeight w:val="915"/>
        </w:trPr>
        <w:tc>
          <w:tcPr>
            <w:tcW w:w="5771" w:type="dxa"/>
          </w:tcPr>
          <w:p w:rsidR="00BA09FC" w:rsidRPr="00AB08E0" w:rsidRDefault="00BA09FC" w:rsidP="00721A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Depunerea de către candidat a eventualei contestații față de rezultatul probei scrise</w:t>
            </w:r>
          </w:p>
        </w:tc>
        <w:tc>
          <w:tcPr>
            <w:tcW w:w="3853" w:type="dxa"/>
          </w:tcPr>
          <w:p w:rsidR="00BA09FC" w:rsidRPr="00AB08E0" w:rsidRDefault="00BA09FC" w:rsidP="00721AF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24.10.2025</w:t>
            </w:r>
          </w:p>
        </w:tc>
      </w:tr>
      <w:tr w:rsidR="00BA09FC" w:rsidRPr="00AB08E0" w:rsidTr="00721AFF">
        <w:trPr>
          <w:trHeight w:val="1336"/>
        </w:trPr>
        <w:tc>
          <w:tcPr>
            <w:tcW w:w="5771" w:type="dxa"/>
          </w:tcPr>
          <w:p w:rsidR="00BA09FC" w:rsidRPr="00AB08E0" w:rsidRDefault="00BA09FC" w:rsidP="00721A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Soluționarea de către comisia de soluționare a contestațiilor a eventualei contestații depusă față de rezultatul la proba scrisă, consemnarea rezultatului și afișarea rezultatului la contestație</w:t>
            </w:r>
          </w:p>
        </w:tc>
        <w:tc>
          <w:tcPr>
            <w:tcW w:w="3853" w:type="dxa"/>
          </w:tcPr>
          <w:p w:rsidR="00BA09FC" w:rsidRDefault="00BA09FC" w:rsidP="00721AF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9FC" w:rsidRPr="00AB08E0" w:rsidRDefault="00BA09FC" w:rsidP="00721AF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27.10.2025</w:t>
            </w:r>
          </w:p>
        </w:tc>
      </w:tr>
      <w:tr w:rsidR="00BA09FC" w:rsidRPr="00AB08E0" w:rsidTr="00721AFF">
        <w:trPr>
          <w:trHeight w:val="1510"/>
        </w:trPr>
        <w:tc>
          <w:tcPr>
            <w:tcW w:w="5771" w:type="dxa"/>
          </w:tcPr>
          <w:p w:rsidR="00BA09FC" w:rsidRDefault="00BA09FC" w:rsidP="00721A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Afișarea rezultatelor finale ale examenului de promovare în treapta profesională imediat superioară după soluționarea contestației</w:t>
            </w:r>
          </w:p>
        </w:tc>
        <w:tc>
          <w:tcPr>
            <w:tcW w:w="3853" w:type="dxa"/>
          </w:tcPr>
          <w:p w:rsidR="00BA09FC" w:rsidRDefault="00BA09FC" w:rsidP="00721AF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28.10.2025</w:t>
            </w:r>
          </w:p>
        </w:tc>
      </w:tr>
    </w:tbl>
    <w:p w:rsidR="00E567B8" w:rsidRPr="00BA09FC" w:rsidRDefault="00BA09FC" w:rsidP="00BA09FC">
      <w:bookmarkStart w:id="0" w:name="_GoBack"/>
      <w:bookmarkEnd w:id="0"/>
    </w:p>
    <w:sectPr w:rsidR="00E567B8" w:rsidRPr="00BA09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F7B"/>
    <w:rsid w:val="0052547D"/>
    <w:rsid w:val="00583F7B"/>
    <w:rsid w:val="006E1F8D"/>
    <w:rsid w:val="00BA09FC"/>
    <w:rsid w:val="00BB3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DD4C5"/>
  <w15:chartTrackingRefBased/>
  <w15:docId w15:val="{BF46B632-2A57-4978-A62A-A1E450C89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09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33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mitoi GR</dc:creator>
  <cp:keywords/>
  <dc:description/>
  <cp:lastModifiedBy>ana mitoi GR</cp:lastModifiedBy>
  <cp:revision>3</cp:revision>
  <dcterms:created xsi:type="dcterms:W3CDTF">2025-09-29T10:34:00Z</dcterms:created>
  <dcterms:modified xsi:type="dcterms:W3CDTF">2025-09-29T10:48:00Z</dcterms:modified>
</cp:coreProperties>
</file>